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CC" w:rsidRPr="00434665" w:rsidRDefault="001611CC" w:rsidP="007B6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 ЗДОРОВЬЯ</w:t>
      </w:r>
      <w:bookmarkStart w:id="0" w:name="_GoBack"/>
      <w:bookmarkEnd w:id="0"/>
      <w:r w:rsidRPr="00434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34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34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Артериальной гипертонии»</w:t>
      </w:r>
    </w:p>
    <w:p w:rsidR="001611CC" w:rsidRPr="00434665" w:rsidRDefault="001611CC" w:rsidP="00434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школы:</w:t>
      </w:r>
      <w:r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образовательного уровня населения в вопросах первичной и вторичной профилактики артериальной гипертонии и формирования здорового образа жизни, снижение риска развития сердечно – сосудистых осложнений и смертности больных.</w:t>
      </w:r>
    </w:p>
    <w:p w:rsidR="001611CC" w:rsidRPr="00434665" w:rsidRDefault="001611CC" w:rsidP="00434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  <w:r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Сердце </w:t>
      </w:r>
      <w:r w:rsidR="00434665"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665"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r w:rsid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дар. Будь осторожен, не отно</w:t>
      </w:r>
      <w:r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сись к нему небрежно».</w:t>
      </w:r>
    </w:p>
    <w:p w:rsidR="001611CC" w:rsidRPr="00434665" w:rsidRDefault="001611CC" w:rsidP="00434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занятий:</w:t>
      </w:r>
    </w:p>
    <w:p w:rsidR="001611CC" w:rsidRPr="00434665" w:rsidRDefault="007F0F9C" w:rsidP="00434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обучения включает </w:t>
      </w:r>
      <w:r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1611CC"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</w:t>
      </w:r>
      <w:r w:rsidR="00AF2C51"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урированных занятий по 60 минут</w:t>
      </w:r>
      <w:r w:rsidR="001611CC" w:rsidRPr="00434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обучения в школе – 3 месяц.</w:t>
      </w:r>
    </w:p>
    <w:p w:rsidR="00957F1E" w:rsidRPr="00434665" w:rsidRDefault="00A43A78" w:rsidP="00434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4665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364"/>
        <w:gridCol w:w="2969"/>
      </w:tblGrid>
      <w:tr w:rsidR="00A43A78" w:rsidRPr="00434665" w:rsidTr="00AF2C51">
        <w:tc>
          <w:tcPr>
            <w:tcW w:w="3012" w:type="dxa"/>
          </w:tcPr>
          <w:p w:rsidR="00A43A78" w:rsidRPr="00434665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3364" w:type="dxa"/>
          </w:tcPr>
          <w:p w:rsidR="00A43A78" w:rsidRPr="00434665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Мультидисциплинарная команда</w:t>
            </w:r>
          </w:p>
        </w:tc>
        <w:tc>
          <w:tcPr>
            <w:tcW w:w="2969" w:type="dxa"/>
          </w:tcPr>
          <w:p w:rsidR="00A43A78" w:rsidRPr="00434665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A43A78" w:rsidRPr="00434665" w:rsidTr="00AF2C51">
        <w:trPr>
          <w:trHeight w:val="736"/>
        </w:trPr>
        <w:tc>
          <w:tcPr>
            <w:tcW w:w="3012" w:type="dxa"/>
          </w:tcPr>
          <w:p w:rsidR="00A43A78" w:rsidRPr="00434665" w:rsidRDefault="00FA4DB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кардиолог </w:t>
            </w:r>
            <w:r w:rsidR="00A43A78"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Игенова Л. З</w:t>
            </w:r>
          </w:p>
        </w:tc>
        <w:tc>
          <w:tcPr>
            <w:tcW w:w="3364" w:type="dxa"/>
          </w:tcPr>
          <w:p w:rsidR="00FA4DB1" w:rsidRPr="00434665" w:rsidRDefault="00FA4DB1" w:rsidP="00A43A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Тұрлыбекова Ж. Б Психолог</w:t>
            </w:r>
          </w:p>
          <w:p w:rsidR="00A43A78" w:rsidRPr="00434665" w:rsidRDefault="00AF2C51" w:rsidP="00A43A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</w:t>
            </w: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43A78" w:rsidRPr="00434665">
              <w:rPr>
                <w:rFonts w:ascii="Times New Roman" w:hAnsi="Times New Roman" w:cs="Times New Roman"/>
                <w:sz w:val="28"/>
                <w:szCs w:val="28"/>
              </w:rPr>
              <w:t>. соцработник</w:t>
            </w:r>
          </w:p>
        </w:tc>
        <w:tc>
          <w:tcPr>
            <w:tcW w:w="2969" w:type="dxa"/>
          </w:tcPr>
          <w:p w:rsidR="00A43A78" w:rsidRPr="00434665" w:rsidRDefault="00A43A78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Четверг 10.00-11.00</w:t>
            </w:r>
          </w:p>
        </w:tc>
      </w:tr>
    </w:tbl>
    <w:p w:rsidR="00AF2C51" w:rsidRPr="00434665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p w:rsidR="00A43A78" w:rsidRPr="00434665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  <w:r w:rsidRPr="00434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434665">
        <w:rPr>
          <w:rFonts w:ascii="Times New Roman" w:hAnsi="Times New Roman" w:cs="Times New Roman"/>
          <w:b/>
          <w:sz w:val="28"/>
          <w:szCs w:val="28"/>
        </w:rPr>
        <w:t>План занятий по</w:t>
      </w:r>
      <w:r w:rsidRPr="00434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34665">
        <w:rPr>
          <w:rFonts w:ascii="Times New Roman" w:hAnsi="Times New Roman" w:cs="Times New Roman"/>
          <w:b/>
          <w:sz w:val="28"/>
          <w:szCs w:val="28"/>
        </w:rPr>
        <w:t>школе Артериальной гипертонии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AF2C51" w:rsidRPr="00434665" w:rsidTr="00AF2C51">
        <w:trPr>
          <w:trHeight w:val="505"/>
        </w:trPr>
        <w:tc>
          <w:tcPr>
            <w:tcW w:w="846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99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AF2C51" w:rsidRPr="00434665" w:rsidTr="00AF2C51">
        <w:trPr>
          <w:trHeight w:val="555"/>
        </w:trPr>
        <w:tc>
          <w:tcPr>
            <w:tcW w:w="846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Что надо знать об артериальной гипертонии.</w:t>
            </w:r>
          </w:p>
        </w:tc>
      </w:tr>
      <w:tr w:rsidR="00AF2C51" w:rsidRPr="00434665" w:rsidTr="00AF2C51">
        <w:trPr>
          <w:trHeight w:val="407"/>
        </w:trPr>
        <w:tc>
          <w:tcPr>
            <w:tcW w:w="846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Питание при артериальной гипертонии.</w:t>
            </w:r>
          </w:p>
        </w:tc>
      </w:tr>
      <w:tr w:rsidR="00AF2C51" w:rsidRPr="00434665" w:rsidTr="00AF2C51">
        <w:trPr>
          <w:trHeight w:val="555"/>
        </w:trPr>
        <w:tc>
          <w:tcPr>
            <w:tcW w:w="846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Физическая активность при артериальной гипертонии.</w:t>
            </w:r>
          </w:p>
        </w:tc>
      </w:tr>
      <w:tr w:rsidR="00AF2C51" w:rsidRPr="00434665" w:rsidTr="00AF2C51">
        <w:trPr>
          <w:trHeight w:val="577"/>
        </w:trPr>
        <w:tc>
          <w:tcPr>
            <w:tcW w:w="846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Курение и стресс как фактор риска при артериальной гипертонии.</w:t>
            </w:r>
          </w:p>
        </w:tc>
      </w:tr>
      <w:tr w:rsidR="00AF2C51" w:rsidRPr="00434665" w:rsidTr="00AF2C51">
        <w:trPr>
          <w:trHeight w:val="543"/>
        </w:trPr>
        <w:tc>
          <w:tcPr>
            <w:tcW w:w="846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Лечение АГ. Профилактика гипертонических кризов.</w:t>
            </w:r>
          </w:p>
        </w:tc>
      </w:tr>
      <w:tr w:rsidR="00AF2C51" w:rsidRPr="00434665" w:rsidTr="00AF2C51">
        <w:trPr>
          <w:trHeight w:val="565"/>
        </w:trPr>
        <w:tc>
          <w:tcPr>
            <w:tcW w:w="846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Осложнения артериальной гипертонии.</w:t>
            </w:r>
          </w:p>
        </w:tc>
      </w:tr>
      <w:tr w:rsidR="00AF2C51" w:rsidRPr="00434665" w:rsidTr="00AF2C51">
        <w:tc>
          <w:tcPr>
            <w:tcW w:w="846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</w:tcPr>
          <w:p w:rsidR="00AF2C51" w:rsidRPr="00434665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665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 Оценка результатов анкетирования и обучение.</w:t>
            </w:r>
          </w:p>
        </w:tc>
      </w:tr>
    </w:tbl>
    <w:p w:rsidR="00AF2C51" w:rsidRPr="00434665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sectPr w:rsidR="00AF2C51" w:rsidRPr="0043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4"/>
    <w:rsid w:val="000631EB"/>
    <w:rsid w:val="001611CC"/>
    <w:rsid w:val="00270D17"/>
    <w:rsid w:val="00434665"/>
    <w:rsid w:val="007B6DFE"/>
    <w:rsid w:val="007F0F9C"/>
    <w:rsid w:val="00957F1E"/>
    <w:rsid w:val="00A43A78"/>
    <w:rsid w:val="00AF2C51"/>
    <w:rsid w:val="00CD6684"/>
    <w:rsid w:val="00FA4DB1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F3DCC-4408-42C1-815B-E647E78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</cp:revision>
  <dcterms:created xsi:type="dcterms:W3CDTF">2023-10-09T09:55:00Z</dcterms:created>
  <dcterms:modified xsi:type="dcterms:W3CDTF">2023-10-10T03:10:00Z</dcterms:modified>
</cp:coreProperties>
</file>